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E6D1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9602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Групповой логопед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96022E" w:rsidRP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602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Скорина Ольга Станиславовна,</w:t>
      </w:r>
    </w:p>
    <w:p w:rsid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6022E" w:rsidRDefault="0096022E" w:rsidP="0096022E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учитель-логопед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603" w:rsidRDefault="00946603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5E9F" w:rsidRDefault="00F15E9F" w:rsidP="00F15E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Групповой логопед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дополнительной общеобразовательной общеразвивающей программы социально-гуманитарной направленности «Школа Незнайки» (далее Программа) реализуется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 течение 3 лет и предназначена для детей 3-6 лет.</w:t>
      </w:r>
    </w:p>
    <w:p w:rsidR="00F717F7" w:rsidRDefault="00F717F7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bookmarkEnd w:id="1"/>
    </w:p>
    <w:p w:rsidR="00FA6244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результате освоения программы «Групповой логопед»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планируется достижение следующих результатов </w:t>
      </w:r>
      <w:r w:rsidRPr="00FA6244">
        <w:rPr>
          <w:rFonts w:ascii="Times New Roman" w:hAnsi="Times New Roman" w:cs="Times New Roman"/>
          <w:b/>
          <w:color w:val="333333"/>
          <w:sz w:val="24"/>
          <w:szCs w:val="24"/>
        </w:rPr>
        <w:t>обучающи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ми</w:t>
      </w:r>
      <w:r w:rsidRPr="00FA6244">
        <w:rPr>
          <w:rFonts w:ascii="Times New Roman" w:hAnsi="Times New Roman" w:cs="Times New Roman"/>
          <w:b/>
          <w:color w:val="333333"/>
          <w:sz w:val="24"/>
          <w:szCs w:val="24"/>
        </w:rPr>
        <w:t>ся: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6244" w:rsidRPr="0073482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34824"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 (3-4 года).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 устной речи детей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1. Привлечение внимания и интереса детей к собственной речи и речи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окружающих: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умения слушать со вниманием сообщения логопеда и детей;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поощрение намерения ребёнка высказаться;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воспитание уважительного отношения к высказываниям других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детей.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2. Развитие речевого аппарата, звукопроизношения, просодической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стороны речи и мелкой моторики рук: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специальных артикуляционных упражнений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самомассажа под руководством логопеда;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дыхательных упражнений, направленных на усиление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удлинение воздушной струи;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создание условий для правильного звукопроизношения (уточнение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воспроизведение правильных способов произнесения звуков);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умений различать и воспроизводить интонацию, высоту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силу голоса, отхлопывать ритм стихотворения, варьировать темп речи;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выполнение пальчиковой гимнастики, самомассажа рук.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3. Знакомство со звуками, введение элементов звукового анализа: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знакомство со звуками русского языка;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умений простого звукового анализа: узнавать звуки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звуковом ряду, в слове; слышать повторяющиеся согласные звуки.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4. Обогащение и уточнение словаря: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уточнение значений уже известных слов, знакомство с новыми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словами и понятиями и введение их в активный словарь;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использование обиходного словаря через создание игровых ситуаций;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развитие внимания к значению слова, установление связей между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звуковой и смысловой сторонами слова.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5. Совершенствование грамматического строя речи: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согласование слов в словосочетаниях («Назови картинки со словом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"жёлтый" ("красный", "синий" и др.)», «Назови половинки картинок»);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образование имён существительных суффиксальным способом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(«Назови ласково»), форм числа имён существительных («Скажи со словом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"много"»);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употребление в речи простых предлогов;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конструирование предложений.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6. Развитие связной диалогической и монологической речи: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развёрнутые ответы на вопросы взрослого;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рассказывание по вопросам педагога о себе, о предмете;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– составление рассказа по сюжетным картинкам, по серии из 2–3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картинок совместно со взрослыми и другими детьми.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Практическое овладение нормами речи и их применение в различных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формах и видах детской 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Коммуникативная деятельность (общение и взаимодействие со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взрослыми и сверстниками):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внимание к речи логопеда, понимание её содержания;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ответы на вопросы взрослого, изложение собственных пожеланий,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просьб и жалоб;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участие в диалоге, коллективном рассказе с помощью логопеда;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восприятие речи сверстников, ответы на их вопросы, изложение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собственных пожеланий и просьб;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адекватное реагирование на обращение взрослого или ребёнка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посредством действий и доступных речевых средств;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внимательное отношение к речи взрослого, обращённой к группе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детей;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эмоционально-положительное реагирование на просьбы и требования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взрослого (убрать игрушки, помочь родителям, логопеду, ребёнку);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постепенное осознание необходимости регулировать своё поведение;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распознавание контрастных эмоций собеседника (плачет-смеётся),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адекватное реагирование на них действием или словом («надо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пожалеть, погладить, обнять»).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Игровая деятельность: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участие в подвижных играх по знакомым правилам с речевым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сопровождением («Карусели», «Гуси-гуси», «Зайчик», «Лошадки»,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«Теремок» и др.);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и внимания к новым играм, в том числе речевым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(«Назови ласково», «Назови половинки картинок», «Доскажи слово» и др.);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уже известных способов взаимодействия (в том числе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умения договориться) во время совместных игр, связанных с предметным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материалом (как разделить кубики, как совместно строить башню из кубиков,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как распределить роли в общей игре между её участниками и т.д.);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использование речевого опыта (тематический словарь,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грамматические формы слов, согласование слов, употребление предлогов,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связная речь, интонационные умения) во время сюжетно-ролевых игр,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поддерживание игрового диалога, распределение ролей (на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приёме у доктора, в магазине, приготовление обеда, лечение игрушки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проч.);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речевого познавательного опыта в играх, связанных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пониманием значений слов («Летает–не летает», «Ходит–не ходит», «Море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волнуется» и др.)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Познавательно-исследовательская деятельность: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проявление интереса к языковому материалу на занятиях по развитию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речи: к многообразию звуков, к способам изменения слов (игры со словами),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 рассказам о приключениях персонажей;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определение сходства и различение звуков; образование слов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слогов; восполнение слогового и звукового состава слов; различение слов,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сходных по звуковому и слоговому составу);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применение опыта согласования слов с учётом формы, цвета,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размера, фактуры предмета (мяч круглый, кубик квадратный, лягушка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зелёная, шарики красные, зайчик пушистый, ёжик колючий, мишка мягкий,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карандаш твёрдый и т.д.);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реализация в речевой практике представлений об отношении части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целому (игра «Назови половинки картинок»), представлений о количестве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(игры «Скажи со словом "много"», «Скажи со словом "два"»);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– попытки выбора выразительных средств речи (интонации, темпа,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ритма, высоты и силы голоса) при озвучивании персонажей игры (сказки или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«ожившей» картинки);</w:t>
      </w:r>
    </w:p>
    <w:p w:rsidR="00FA6244" w:rsidRPr="003E4993" w:rsidRDefault="00FA6244" w:rsidP="00FA624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использование знаний о зверях и птицах Средней полосы в ходе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коллективных описательных рассказов.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E153E" w:rsidRDefault="002E153E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E153E" w:rsidRDefault="002E153E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6244" w:rsidRPr="00C579BE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579BE">
        <w:rPr>
          <w:rFonts w:ascii="Times New Roman" w:hAnsi="Times New Roman" w:cs="Times New Roman"/>
          <w:b/>
          <w:color w:val="333333"/>
          <w:sz w:val="24"/>
          <w:szCs w:val="24"/>
        </w:rPr>
        <w:t>Второй год обучения (4-5 лет)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фонематических процессов, навыков звукового и слогового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Воспитание внимания к звуковой стороне речи.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звуки по принципу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контраста: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[у]—[а], [и]—[у], [э]—[о], [и]—[о], [э]—[у]; гласные, близкие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артикуляции: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[у]—[о].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дифференцировать согласные раннего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онтогенеза, отличающиеся по артикуляции, в открытых слогах: [б]—[н],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[м]—[т], [п]—[г] и т. п.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слова, сходные по звучанию (кот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кит, бочка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точка, миска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киска).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гласные и согласные звуки.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выделения гласных звуков из ряда звуков.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первоначальных навыков анализа и синтеза. Обучение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выполнению анализа и синтеза слияний гласных звуков.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выделения начальных ударных гласных [а], [у],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[о], [и] из слов, различения слов с начальными ударными гласными.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выделению согласных звуков [т], [п], [н], [м], [к] из ряда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звуков, слогов, слов, из конца и начала слов; дифференциации звуков,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отличающихся по артикуляционным и акустическим признакам ([м]—[н],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[п]—[т], [б]—[д], [к]—[т]) в ряду звуков, слогов, слов. Формирование умения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производить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 и синтез сначала обратных, а потом прямых слогов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 из трех звуков (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ам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, он,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пу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 та, уха, кот).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подбирать слова с заданным звуком.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признакам в ряду звуков, слогов, слов, в предложениях,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 и умения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оперировать этими понятиями.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внимания к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структуре слова в упражнениях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различение длинных и коротких слов; на простукивание,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прохлопывание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протопывание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слогового рисунка слова.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делить на слоги двусложные слова, состоящие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открытых слогов (</w:t>
      </w:r>
      <w:proofErr w:type="spellStart"/>
      <w:proofErr w:type="gram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ма-ма</w:t>
      </w:r>
      <w:proofErr w:type="spellEnd"/>
      <w:proofErr w:type="gram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ва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-та,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ру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>-ка), и составлять слова из двух данных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открытых слогов.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Формирование навыка различения согласных звуков по признакам: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звонкий, твердый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мягкий.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слог и умения оперировать им.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понятия буква и представления о том, чем звук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отличается от буквы.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гласными буквами А, У, О, И, с согласными буквами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Т, П, Н, М, К.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конструирования букв из палочек,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тонкому слою манки или песка и в воздухе. Обучение узнаванию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«зашумленных», изображенных с недостающими элементами пройденных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букв; нахождению знакомых букв в ряду правильно и зеркально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изображенных букв.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составления и чтения слияний гласных,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закрытых и открытых слогов и слов с пройденными буквами, осознанного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чтения коротких слов.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E62EC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2EC4">
        <w:rPr>
          <w:rFonts w:ascii="Times New Roman" w:hAnsi="Times New Roman" w:cs="Times New Roman"/>
          <w:b/>
          <w:color w:val="333333"/>
          <w:sz w:val="24"/>
          <w:szCs w:val="24"/>
        </w:rPr>
        <w:t>Третий год обучения (5-6 лет)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Развитие фонематических процессов, навыков звукового и слогового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анализа и синтеза: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длинные и короткие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слова.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запоминанию и воспроизведению цепочек слогов со сменой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ударения и интонации, цепочек слогов с разными согласными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одинаковыми гласными; цепочек слогов со стечением согласных.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Обеспечение дальнейшего усвоения и использования в речи слов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различной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звукослоговой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структуры.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умения различать на слух гласные звуки.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представлений о гласных и согласных звуках,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отличительных признаках. Упражнения в различении на слух гласных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согласных звуков, в подборе слов на заданные гласные и согласные звуки.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умения различать на слух согласные звуки, близкие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артикуляционным признакам в ряду звуков, слогов, слов, в предложениях,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свободной игровой и речевой деятельности.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выделения заданных звуков из ряда звуков,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гласных из начала слова, согласных из конца и начала слова.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Совершенствование навыка анализа и синтеза открытых и закрытых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слогов, слов из трех-пяти звуков (в случае, когда написание слова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расходится с его произношением).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различения согласных звуков по признакам: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глухой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звонкий, твердый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мягкий.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понятий звук, гласный звук, согласный звук.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понятий звонкий согласный звук, глухой согласный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звук, мягкий согласный звук, твердый согласный звук.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навыков слогового анализа и синтеза слов, состоящих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 двух слогов, одного слога, трех слогов.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слог и умения оперировать им.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Обучение грамоте: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понятия буква и представления о том, чем звук отличается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от буквы.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буквами Б, Д, Г, Ф, В, Х, Ы, С, З, Ш, Ж, Э.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Совершенствование навыков конструирования букв из палочек,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выкладывания из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шнурочка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и мозаики, лепки из пластилина, «рисования»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тонкому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слою манки или песка и в воздухе. Обучение узнаванию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«зашумленных» изображений пройденных букв; изученных букв,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изображенных с недостающими элементами; нахождению знакомых букв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ряду правильно и зеркально изображенных букв.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Закрепление навыка чтения слогов с изученными буквами.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Формирование навыка осознанного чтения слов и предложений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изученными буквами.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4993">
        <w:rPr>
          <w:rFonts w:ascii="Times New Roman" w:hAnsi="Times New Roman" w:cs="Times New Roman"/>
          <w:color w:val="333333"/>
          <w:sz w:val="24"/>
          <w:szCs w:val="24"/>
        </w:rPr>
        <w:t>Ознакомление с некоторыми правилами правописания (раздельное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написание слов в предложении, употребление прописной буквы начале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предложения и в именах собственных, точка в конце предложения).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E62EC4" w:rsidRDefault="00FA6244" w:rsidP="002E153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2EC4">
        <w:rPr>
          <w:rFonts w:ascii="Times New Roman" w:hAnsi="Times New Roman" w:cs="Times New Roman"/>
          <w:b/>
          <w:color w:val="333333"/>
          <w:sz w:val="24"/>
          <w:szCs w:val="24"/>
        </w:rPr>
        <w:t>Оценочные материалы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Для оценки уровня освоения математических понятий используется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разнообразный дидактический материал. В процессе работы с ним дети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демонстрируют имеющийся на данный момент уровень развития.</w:t>
      </w:r>
    </w:p>
    <w:p w:rsidR="00FA6244" w:rsidRPr="003E4993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ценочные материалы представлены разнообразными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диагностическими заданиями-играми из методического пособия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Л.А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Ухиной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«Диагностика речевого развития детей дошкольного возраста»,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котором содержится краткое описание речи детей дошкольного возраста,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>также диагностические методики по обследованию разных сторон речи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дошкольного возраста, рекомендованные Ушаковой О.С.,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Струниной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Стребелевой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Е.А., </w:t>
      </w:r>
      <w:proofErr w:type="spellStart"/>
      <w:r w:rsidRPr="003E4993">
        <w:rPr>
          <w:rFonts w:ascii="Times New Roman" w:hAnsi="Times New Roman" w:cs="Times New Roman"/>
          <w:color w:val="333333"/>
          <w:sz w:val="24"/>
          <w:szCs w:val="24"/>
        </w:rPr>
        <w:t>Гризик</w:t>
      </w:r>
      <w:proofErr w:type="spellEnd"/>
      <w:r w:rsidRPr="003E4993">
        <w:rPr>
          <w:rFonts w:ascii="Times New Roman" w:hAnsi="Times New Roman" w:cs="Times New Roman"/>
          <w:color w:val="333333"/>
          <w:sz w:val="24"/>
          <w:szCs w:val="24"/>
        </w:rPr>
        <w:t xml:space="preserve"> Т.И.</w:t>
      </w:r>
    </w:p>
    <w:bookmarkEnd w:id="0"/>
    <w:p w:rsidR="00FA6244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Результаты обследования речи детей заносятся в карты.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P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b/>
          <w:color w:val="333333"/>
          <w:sz w:val="24"/>
          <w:szCs w:val="24"/>
        </w:rPr>
        <w:t>Обследование словаря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555"/>
        <w:gridCol w:w="1768"/>
        <w:gridCol w:w="1766"/>
      </w:tblGrid>
      <w:tr w:rsidR="00FA6244" w:rsidTr="00FA6244">
        <w:tc>
          <w:tcPr>
            <w:tcW w:w="988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п\п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Фамилия, имя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ребенка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Последовательность картинок</w:t>
            </w:r>
          </w:p>
        </w:tc>
        <w:tc>
          <w:tcPr>
            <w:tcW w:w="1768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Главная тема</w:t>
            </w:r>
          </w:p>
        </w:tc>
        <w:tc>
          <w:tcPr>
            <w:tcW w:w="1766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Рассказ ребенка</w:t>
            </w:r>
          </w:p>
        </w:tc>
      </w:tr>
      <w:tr w:rsidR="00FA6244" w:rsidTr="00FA6244">
        <w:tc>
          <w:tcPr>
            <w:tcW w:w="988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 П.</w:t>
            </w:r>
          </w:p>
        </w:tc>
        <w:tc>
          <w:tcPr>
            <w:tcW w:w="2555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768" w:type="dxa"/>
          </w:tcPr>
          <w:p w:rsid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766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A6244" w:rsidTr="00FA6244">
        <w:tc>
          <w:tcPr>
            <w:tcW w:w="988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5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6" w:type="dxa"/>
          </w:tcPr>
          <w:p w:rsidR="00FA6244" w:rsidRDefault="00FA6244" w:rsidP="00FA624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Условные обозначения: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«+» - задание выполнено правильно;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«-» 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задание не выполнено;</w:t>
      </w:r>
    </w:p>
    <w:p w:rsidR="00FA6244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«×» - задание выполнено частично.</w:t>
      </w:r>
    </w:p>
    <w:p w:rsid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b/>
          <w:color w:val="333333"/>
          <w:sz w:val="24"/>
          <w:szCs w:val="24"/>
        </w:rPr>
        <w:t>Обследование грамматического строя детей</w:t>
      </w:r>
    </w:p>
    <w:p w:rsid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241"/>
        <w:gridCol w:w="1677"/>
        <w:gridCol w:w="1805"/>
        <w:gridCol w:w="1678"/>
        <w:gridCol w:w="2198"/>
      </w:tblGrid>
      <w:tr w:rsidR="00116620" w:rsidTr="00116620">
        <w:tc>
          <w:tcPr>
            <w:tcW w:w="746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п\п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Фамилия, имя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ребенка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-ых</w:t>
            </w:r>
            <w:proofErr w:type="spellEnd"/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числа</w:t>
            </w:r>
          </w:p>
        </w:tc>
        <w:tc>
          <w:tcPr>
            <w:tcW w:w="1805" w:type="dxa"/>
          </w:tcPr>
          <w:p w:rsidR="00FA6244" w:rsidRP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Образование </w:t>
            </w:r>
            <w:proofErr w:type="spellStart"/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-ых</w:t>
            </w:r>
            <w:proofErr w:type="spellEnd"/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ож</w:t>
            </w:r>
            <w:proofErr w:type="spellEnd"/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A6244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исла </w:t>
            </w:r>
            <w:proofErr w:type="gramStart"/>
            <w:r w:rsid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FA6244"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родит</w:t>
            </w:r>
            <w:proofErr w:type="gramEnd"/>
            <w:r w:rsidR="00FA6244"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6244"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падеже</w:t>
            </w:r>
          </w:p>
        </w:tc>
        <w:tc>
          <w:tcPr>
            <w:tcW w:w="1678" w:type="dxa"/>
          </w:tcPr>
          <w:p w:rsidR="00116620" w:rsidRP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Употребление сложных</w:t>
            </w:r>
          </w:p>
          <w:p w:rsidR="00FA6244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едлогов</w:t>
            </w:r>
          </w:p>
        </w:tc>
        <w:tc>
          <w:tcPr>
            <w:tcW w:w="2198" w:type="dxa"/>
          </w:tcPr>
          <w:p w:rsidR="00116620" w:rsidRP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Согласование</w:t>
            </w:r>
          </w:p>
          <w:p w:rsidR="00116620" w:rsidRP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числительных с</w:t>
            </w:r>
          </w:p>
          <w:p w:rsidR="00FA6244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существительными</w:t>
            </w:r>
          </w:p>
        </w:tc>
      </w:tr>
      <w:tr w:rsidR="00116620" w:rsidTr="00116620">
        <w:tc>
          <w:tcPr>
            <w:tcW w:w="746" w:type="dxa"/>
          </w:tcPr>
          <w:p w:rsidR="00FA6244" w:rsidRPr="00116620" w:rsidRDefault="00116620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Мальцева Л.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</w:tcPr>
          <w:p w:rsid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805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×</w:t>
            </w:r>
          </w:p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Ведро-ведерочко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78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×</w:t>
            </w:r>
          </w:p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вылетела из</w:t>
            </w:r>
          </w:p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гриба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6620" w:rsidRPr="00FA6244" w:rsidRDefault="00116620" w:rsidP="00116620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Пять </w:t>
            </w:r>
            <w:proofErr w:type="spellStart"/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стулов</w:t>
            </w:r>
            <w:proofErr w:type="spellEnd"/>
          </w:p>
          <w:p w:rsidR="00116620" w:rsidRPr="00FA6244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Два ягода</w:t>
            </w:r>
          </w:p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116620" w:rsidTr="00116620">
        <w:tc>
          <w:tcPr>
            <w:tcW w:w="746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78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98" w:type="dxa"/>
          </w:tcPr>
          <w:p w:rsidR="00FA6244" w:rsidRDefault="00FA6244" w:rsidP="00FA6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A6244" w:rsidRDefault="00FA6244" w:rsidP="00FA6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E153E" w:rsidRDefault="002E153E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E153E" w:rsidRDefault="002E153E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E153E" w:rsidRDefault="002E153E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16620" w:rsidRPr="00116620" w:rsidRDefault="00116620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6620">
        <w:rPr>
          <w:rFonts w:ascii="Times New Roman" w:hAnsi="Times New Roman" w:cs="Times New Roman"/>
          <w:b/>
          <w:color w:val="333333"/>
          <w:sz w:val="24"/>
          <w:szCs w:val="24"/>
        </w:rPr>
        <w:t>Обследование звукопроизношения детей</w:t>
      </w:r>
    </w:p>
    <w:p w:rsidR="00116620" w:rsidRDefault="00116620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6620">
        <w:rPr>
          <w:rFonts w:ascii="Times New Roman" w:hAnsi="Times New Roman" w:cs="Times New Roman"/>
          <w:b/>
          <w:color w:val="333333"/>
          <w:sz w:val="24"/>
          <w:szCs w:val="24"/>
        </w:rPr>
        <w:t>Обследование связной речи</w:t>
      </w:r>
    </w:p>
    <w:p w:rsidR="00116620" w:rsidRDefault="00116620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812"/>
        <w:gridCol w:w="2315"/>
        <w:gridCol w:w="1768"/>
        <w:gridCol w:w="1766"/>
      </w:tblGrid>
      <w:tr w:rsidR="00116620" w:rsidTr="00116620">
        <w:tc>
          <w:tcPr>
            <w:tcW w:w="704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п\п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34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Фамилия, имя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ребенка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Последовательность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картинок</w:t>
            </w:r>
          </w:p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Рассказ ребенка</w:t>
            </w:r>
          </w:p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116620" w:rsidTr="00116620">
        <w:tc>
          <w:tcPr>
            <w:tcW w:w="704" w:type="dxa"/>
          </w:tcPr>
          <w:p w:rsidR="00116620" w:rsidRP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 П.</w:t>
            </w: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+</w:t>
            </w: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116620" w:rsidTr="00116620">
        <w:tc>
          <w:tcPr>
            <w:tcW w:w="70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03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116620" w:rsidRDefault="00116620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16620" w:rsidRDefault="00116620" w:rsidP="00116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Условные обозначения:</w:t>
      </w:r>
    </w:p>
    <w:p w:rsidR="00116620" w:rsidRDefault="00116620" w:rsidP="00116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 xml:space="preserve"> «+» - задание выполнено правильно;</w:t>
      </w:r>
    </w:p>
    <w:p w:rsidR="00116620" w:rsidRDefault="00116620" w:rsidP="00116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«-» 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задание не выполнено;</w:t>
      </w:r>
    </w:p>
    <w:p w:rsidR="00116620" w:rsidRPr="00FA6244" w:rsidRDefault="00116620" w:rsidP="00116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«×» - задание выполнено частично.</w:t>
      </w:r>
    </w:p>
    <w:p w:rsidR="00116620" w:rsidRDefault="00116620" w:rsidP="001166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6620" w:rsidRPr="00116620" w:rsidRDefault="00116620" w:rsidP="001166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6620">
        <w:rPr>
          <w:rFonts w:ascii="Times New Roman" w:hAnsi="Times New Roman" w:cs="Times New Roman"/>
          <w:b/>
          <w:color w:val="333333"/>
          <w:sz w:val="24"/>
          <w:szCs w:val="24"/>
        </w:rPr>
        <w:t>Обследование связной речи (описание)</w:t>
      </w:r>
    </w:p>
    <w:p w:rsidR="00FA6244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769"/>
        <w:gridCol w:w="1238"/>
        <w:gridCol w:w="1627"/>
        <w:gridCol w:w="1044"/>
        <w:gridCol w:w="1044"/>
        <w:gridCol w:w="1962"/>
      </w:tblGrid>
      <w:tr w:rsidR="00116620" w:rsidTr="00116620">
        <w:tc>
          <w:tcPr>
            <w:tcW w:w="661" w:type="dxa"/>
            <w:vMerge w:val="restart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п\п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Фамилия, имя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2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ребенка</w:t>
            </w:r>
          </w:p>
          <w:p w:rsidR="00116620" w:rsidRPr="00FA6244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Объект речи</w:t>
            </w:r>
          </w:p>
        </w:tc>
        <w:tc>
          <w:tcPr>
            <w:tcW w:w="1627" w:type="dxa"/>
            <w:vMerge w:val="restart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Логика перечисления</w:t>
            </w:r>
          </w:p>
        </w:tc>
        <w:tc>
          <w:tcPr>
            <w:tcW w:w="2088" w:type="dxa"/>
            <w:gridSpan w:val="2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Признаки</w:t>
            </w:r>
          </w:p>
        </w:tc>
        <w:tc>
          <w:tcPr>
            <w:tcW w:w="1962" w:type="dxa"/>
            <w:vMerge w:val="restart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Дополнительные наблюдения</w:t>
            </w:r>
          </w:p>
        </w:tc>
      </w:tr>
      <w:tr w:rsidR="00116620" w:rsidTr="00116620">
        <w:tc>
          <w:tcPr>
            <w:tcW w:w="661" w:type="dxa"/>
            <w:vMerge/>
          </w:tcPr>
          <w:p w:rsidR="00116620" w:rsidRP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4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гр.</w:t>
            </w:r>
          </w:p>
        </w:tc>
        <w:tc>
          <w:tcPr>
            <w:tcW w:w="104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гр.</w:t>
            </w:r>
          </w:p>
        </w:tc>
        <w:tc>
          <w:tcPr>
            <w:tcW w:w="1962" w:type="dxa"/>
            <w:vMerge/>
          </w:tcPr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16620" w:rsidTr="00116620">
        <w:tc>
          <w:tcPr>
            <w:tcW w:w="661" w:type="dxa"/>
          </w:tcPr>
          <w:p w:rsidR="00116620" w:rsidRP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 К.</w:t>
            </w:r>
          </w:p>
        </w:tc>
        <w:tc>
          <w:tcPr>
            <w:tcW w:w="1238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627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044" w:type="dxa"/>
          </w:tcPr>
          <w:p w:rsidR="00116620" w:rsidRDefault="00116620" w:rsidP="00116620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116620" w:rsidRP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Внеречевые</w:t>
            </w:r>
          </w:p>
          <w:p w:rsidR="00116620" w:rsidRP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реакции, подмена</w:t>
            </w:r>
          </w:p>
          <w:p w:rsidR="00116620" w:rsidRDefault="00116620" w:rsidP="0011662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слов показом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1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116620" w:rsidRDefault="00116620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6620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>Условные обозначения:</w:t>
      </w:r>
    </w:p>
    <w:p w:rsidR="00116620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 xml:space="preserve"> «+» - объект назван; логика описания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выдержана или явно прослеживается; минимум внеречевых реакций,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практическое отсутствие замены слов действиями(показом) или их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количество минимально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(1-2);</w:t>
      </w:r>
    </w:p>
    <w:p w:rsidR="00116620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 xml:space="preserve"> «-» - объект не назван; перечислено малое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количество признаков из двух групп вперемежку; тенденции к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повествованию;</w:t>
      </w:r>
    </w:p>
    <w:p w:rsidR="001D163F" w:rsidRPr="00FA6244" w:rsidRDefault="00FA6244" w:rsidP="00FA6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6244">
        <w:rPr>
          <w:rFonts w:ascii="Times New Roman" w:hAnsi="Times New Roman" w:cs="Times New Roman"/>
          <w:color w:val="333333"/>
          <w:sz w:val="24"/>
          <w:szCs w:val="24"/>
        </w:rPr>
        <w:t xml:space="preserve"> «×» - объект не назван; перечисляются признаки из двух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групп, но вперемежку; интерес есть, явные внеречевые реакции, подмена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слов показом</w:t>
      </w:r>
      <w:r w:rsidR="0011662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>(больше</w:t>
      </w:r>
      <w:r w:rsidR="002E153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A6244">
        <w:rPr>
          <w:rFonts w:ascii="Times New Roman" w:hAnsi="Times New Roman" w:cs="Times New Roman"/>
          <w:color w:val="333333"/>
          <w:sz w:val="24"/>
          <w:szCs w:val="24"/>
        </w:rPr>
        <w:t xml:space="preserve"> чем 2)</w:t>
      </w:r>
    </w:p>
    <w:sectPr w:rsidR="001D163F" w:rsidRPr="00FA6244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93" w:rsidRDefault="006F0093" w:rsidP="0042425B">
      <w:pPr>
        <w:spacing w:after="0" w:line="240" w:lineRule="auto"/>
      </w:pPr>
      <w:r>
        <w:separator/>
      </w:r>
    </w:p>
  </w:endnote>
  <w:endnote w:type="continuationSeparator" w:id="0">
    <w:p w:rsidR="006F0093" w:rsidRDefault="006F0093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93" w:rsidRDefault="006F0093" w:rsidP="0042425B">
      <w:pPr>
        <w:spacing w:after="0" w:line="240" w:lineRule="auto"/>
      </w:pPr>
      <w:r>
        <w:separator/>
      </w:r>
    </w:p>
  </w:footnote>
  <w:footnote w:type="continuationSeparator" w:id="0">
    <w:p w:rsidR="006F0093" w:rsidRDefault="006F0093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D1A"/>
    <w:rsid w:val="00040125"/>
    <w:rsid w:val="00047044"/>
    <w:rsid w:val="00071EF4"/>
    <w:rsid w:val="000736D5"/>
    <w:rsid w:val="00082393"/>
    <w:rsid w:val="00086570"/>
    <w:rsid w:val="000E5614"/>
    <w:rsid w:val="00116620"/>
    <w:rsid w:val="0017396C"/>
    <w:rsid w:val="00180E27"/>
    <w:rsid w:val="0018624F"/>
    <w:rsid w:val="001A3C98"/>
    <w:rsid w:val="001B1CF9"/>
    <w:rsid w:val="001D163F"/>
    <w:rsid w:val="001D4733"/>
    <w:rsid w:val="001E6D1E"/>
    <w:rsid w:val="002107E0"/>
    <w:rsid w:val="00265C00"/>
    <w:rsid w:val="002C1468"/>
    <w:rsid w:val="002C1E7F"/>
    <w:rsid w:val="002E153E"/>
    <w:rsid w:val="002E4A41"/>
    <w:rsid w:val="002F3FF3"/>
    <w:rsid w:val="003175D5"/>
    <w:rsid w:val="0032761C"/>
    <w:rsid w:val="00332174"/>
    <w:rsid w:val="0033687B"/>
    <w:rsid w:val="003452EA"/>
    <w:rsid w:val="003554AD"/>
    <w:rsid w:val="003621A7"/>
    <w:rsid w:val="00366E16"/>
    <w:rsid w:val="003A3A05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6F0093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A01D9"/>
    <w:rsid w:val="008A30B1"/>
    <w:rsid w:val="008C1604"/>
    <w:rsid w:val="008C7E7C"/>
    <w:rsid w:val="00901F07"/>
    <w:rsid w:val="009059B4"/>
    <w:rsid w:val="009309B7"/>
    <w:rsid w:val="00946603"/>
    <w:rsid w:val="00951FCF"/>
    <w:rsid w:val="0096022E"/>
    <w:rsid w:val="00975152"/>
    <w:rsid w:val="009930CD"/>
    <w:rsid w:val="00994A0D"/>
    <w:rsid w:val="00A40C61"/>
    <w:rsid w:val="00A41E0B"/>
    <w:rsid w:val="00A43264"/>
    <w:rsid w:val="00A44815"/>
    <w:rsid w:val="00A459D3"/>
    <w:rsid w:val="00A45B4E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CE4BE4"/>
    <w:rsid w:val="00D13611"/>
    <w:rsid w:val="00D430A0"/>
    <w:rsid w:val="00D637E9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15E9F"/>
    <w:rsid w:val="00F20790"/>
    <w:rsid w:val="00F24908"/>
    <w:rsid w:val="00F37C47"/>
    <w:rsid w:val="00F46A57"/>
    <w:rsid w:val="00F50B84"/>
    <w:rsid w:val="00F60AD5"/>
    <w:rsid w:val="00F717F7"/>
    <w:rsid w:val="00F914F4"/>
    <w:rsid w:val="00FA4F0E"/>
    <w:rsid w:val="00FA6244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53F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2023-07-08T08:53:00Z</dcterms:created>
  <dcterms:modified xsi:type="dcterms:W3CDTF">2023-07-09T08:35:00Z</dcterms:modified>
</cp:coreProperties>
</file>